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AE521" wp14:editId="14D4D977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560326068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547279749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D811D7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6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9945F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червня</w:t>
      </w:r>
      <w:bookmarkStart w:id="0" w:name="_GoBack"/>
      <w:bookmarkEnd w:id="0"/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D811D7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6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двадцять </w:t>
      </w:r>
      <w:r w:rsidR="00D811D7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п’я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D00C0C" w:rsidRPr="00257EF4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двадцять </w:t>
      </w:r>
      <w:r w:rsidR="00D811D7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п’я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9F60EB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</w:t>
      </w:r>
      <w:r w:rsidR="00D811D7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7</w:t>
      </w:r>
      <w:r w:rsidR="009F60EB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D811D7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лип</w:t>
      </w:r>
      <w:r w:rsidR="009F60EB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D00C0C" w:rsidRPr="00D811D7" w:rsidRDefault="00D811D7" w:rsidP="00D811D7">
      <w:pPr>
        <w:pStyle w:val="a3"/>
        <w:numPr>
          <w:ilvl w:val="0"/>
          <w:numId w:val="1"/>
        </w:num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11D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звіту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районного бюджету за І </w:t>
      </w:r>
      <w:proofErr w:type="spellStart"/>
      <w:proofErr w:type="gramStart"/>
      <w:r w:rsidRPr="00D811D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811D7">
        <w:rPr>
          <w:rFonts w:ascii="Times New Roman" w:hAnsi="Times New Roman" w:cs="Times New Roman"/>
          <w:sz w:val="28"/>
          <w:szCs w:val="28"/>
        </w:rPr>
        <w:t>івріччя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 2017 року</w:t>
      </w:r>
      <w:r w:rsidRPr="00D811D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11D7" w:rsidRPr="00D811D7" w:rsidRDefault="00D811D7" w:rsidP="00D811D7">
      <w:pPr>
        <w:pStyle w:val="a3"/>
        <w:numPr>
          <w:ilvl w:val="0"/>
          <w:numId w:val="1"/>
        </w:numPr>
        <w:tabs>
          <w:tab w:val="left" w:pos="5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D811D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розпоряджень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ради про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квітень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811D7">
        <w:rPr>
          <w:rFonts w:ascii="Times New Roman" w:hAnsi="Times New Roman" w:cs="Times New Roman"/>
          <w:sz w:val="28"/>
          <w:szCs w:val="28"/>
        </w:rPr>
        <w:t>червень</w:t>
      </w:r>
      <w:proofErr w:type="spellEnd"/>
      <w:r w:rsidRPr="00D811D7">
        <w:rPr>
          <w:rFonts w:ascii="Times New Roman" w:hAnsi="Times New Roman" w:cs="Times New Roman"/>
          <w:sz w:val="28"/>
          <w:szCs w:val="28"/>
        </w:rPr>
        <w:t xml:space="preserve"> 2017 року</w:t>
      </w:r>
      <w:r w:rsidRPr="00D811D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60EB" w:rsidRPr="00D811D7" w:rsidRDefault="009F60EB" w:rsidP="00D00C0C">
      <w:pPr>
        <w:pStyle w:val="a3"/>
        <w:numPr>
          <w:ilvl w:val="0"/>
          <w:numId w:val="1"/>
        </w:numPr>
        <w:tabs>
          <w:tab w:val="left" w:pos="5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D811D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Про розгляд заяв громадян з земельних питань</w:t>
      </w:r>
      <w:r w:rsidR="00D811D7" w:rsidRPr="00D811D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:rsidR="00D00C0C" w:rsidRPr="00D811D7" w:rsidRDefault="00D00C0C" w:rsidP="00D00C0C">
      <w:pPr>
        <w:pStyle w:val="a3"/>
        <w:numPr>
          <w:ilvl w:val="0"/>
          <w:numId w:val="1"/>
        </w:numPr>
        <w:tabs>
          <w:tab w:val="left" w:pos="5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D811D7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ІV. Контроль за виконанням розпорядження залишаю за собою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D811D7" w:rsidP="00D00C0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Заступник голови</w:t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районної ради </w:t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С.Тригубенко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5618E"/>
    <w:multiLevelType w:val="hybridMultilevel"/>
    <w:tmpl w:val="402433A8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57EF4"/>
    <w:rsid w:val="002B3EBB"/>
    <w:rsid w:val="0045673A"/>
    <w:rsid w:val="006C0AE1"/>
    <w:rsid w:val="00832710"/>
    <w:rsid w:val="008A280A"/>
    <w:rsid w:val="0098461E"/>
    <w:rsid w:val="009945FC"/>
    <w:rsid w:val="009F60EB"/>
    <w:rsid w:val="00AC4DF5"/>
    <w:rsid w:val="00B2246D"/>
    <w:rsid w:val="00B435BF"/>
    <w:rsid w:val="00BC7534"/>
    <w:rsid w:val="00C01229"/>
    <w:rsid w:val="00D00C0C"/>
    <w:rsid w:val="00D811D7"/>
    <w:rsid w:val="00D866A1"/>
    <w:rsid w:val="00DE6B39"/>
    <w:rsid w:val="00E407C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588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4</cp:revision>
  <cp:lastPrinted>2017-06-30T06:42:00Z</cp:lastPrinted>
  <dcterms:created xsi:type="dcterms:W3CDTF">2017-06-30T06:34:00Z</dcterms:created>
  <dcterms:modified xsi:type="dcterms:W3CDTF">2017-06-30T08:08:00Z</dcterms:modified>
</cp:coreProperties>
</file>